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905" w:rsidRDefault="00913905" w:rsidP="00913905">
      <w:pPr>
        <w:pStyle w:val="StandardWeb"/>
        <w:ind w:left="600"/>
        <w:rPr>
          <w:sz w:val="21"/>
          <w:szCs w:val="21"/>
          <w:lang w:val="en-US"/>
        </w:rPr>
      </w:pPr>
      <w:r>
        <w:rPr>
          <w:rStyle w:val="Fett"/>
          <w:sz w:val="21"/>
          <w:szCs w:val="21"/>
          <w:lang w:val="en-US"/>
        </w:rPr>
        <w:t>2016 Annual Best Paper Prize Winner</w:t>
      </w:r>
      <w:r>
        <w:rPr>
          <w:sz w:val="21"/>
          <w:szCs w:val="21"/>
          <w:lang w:val="en-US"/>
        </w:rPr>
        <w:br/>
      </w:r>
      <w:r>
        <w:rPr>
          <w:sz w:val="21"/>
          <w:szCs w:val="21"/>
          <w:lang w:val="en-US"/>
        </w:rPr>
        <w:br/>
        <w:t>The European Integration and Global Political Economy Research Network is delighted to announce the winner of this year's annual prize for the best paper presented by a network member in a network sponsored panel at the </w:t>
      </w:r>
      <w:hyperlink r:id="rId4" w:tooltip="23rd International Conference of Europeanists" w:history="1">
        <w:r>
          <w:rPr>
            <w:rStyle w:val="Hyperlink"/>
            <w:sz w:val="21"/>
            <w:szCs w:val="21"/>
            <w:lang w:val="en-US"/>
          </w:rPr>
          <w:t>2016 CES Conference</w:t>
        </w:r>
      </w:hyperlink>
      <w:r>
        <w:rPr>
          <w:sz w:val="21"/>
          <w:szCs w:val="21"/>
          <w:lang w:val="en-US"/>
        </w:rPr>
        <w:t> in Philadelphia.</w:t>
      </w:r>
      <w:r>
        <w:rPr>
          <w:sz w:val="21"/>
          <w:szCs w:val="21"/>
          <w:lang w:val="en-US"/>
        </w:rPr>
        <w:br/>
      </w:r>
      <w:r>
        <w:rPr>
          <w:sz w:val="21"/>
          <w:szCs w:val="21"/>
          <w:lang w:val="en-US"/>
        </w:rPr>
        <w:br/>
        <w:t>The Prize Committee has decided to award this year’s best paper prize to </w:t>
      </w:r>
      <w:r>
        <w:rPr>
          <w:rFonts w:ascii="Arial" w:hAnsi="Arial" w:cs="Arial"/>
          <w:sz w:val="21"/>
          <w:szCs w:val="21"/>
          <w:lang w:val="en-US"/>
        </w:rPr>
        <w:t>"</w:t>
      </w:r>
      <w:r>
        <w:rPr>
          <w:rStyle w:val="Fett"/>
          <w:sz w:val="21"/>
          <w:szCs w:val="21"/>
          <w:lang w:val="en-US"/>
        </w:rPr>
        <w:t xml:space="preserve">Which road leads to wall street? The </w:t>
      </w:r>
      <w:proofErr w:type="spellStart"/>
      <w:r>
        <w:rPr>
          <w:rStyle w:val="Fett"/>
          <w:sz w:val="21"/>
          <w:szCs w:val="21"/>
          <w:lang w:val="en-US"/>
        </w:rPr>
        <w:t>financialization</w:t>
      </w:r>
      <w:proofErr w:type="spellEnd"/>
      <w:r>
        <w:rPr>
          <w:rStyle w:val="Fett"/>
          <w:sz w:val="21"/>
          <w:szCs w:val="21"/>
          <w:lang w:val="en-US"/>
        </w:rPr>
        <w:t xml:space="preserve"> of regions in the European Union</w:t>
      </w:r>
      <w:r>
        <w:rPr>
          <w:sz w:val="21"/>
          <w:szCs w:val="21"/>
          <w:lang w:val="en-US"/>
        </w:rPr>
        <w:t>", writte</w:t>
      </w:r>
      <w:r>
        <w:rPr>
          <w:rFonts w:ascii="Arial" w:hAnsi="Arial" w:cs="Arial"/>
          <w:sz w:val="21"/>
          <w:szCs w:val="21"/>
          <w:lang w:val="en-US"/>
        </w:rPr>
        <w:t xml:space="preserve">n by </w:t>
      </w:r>
      <w:r>
        <w:rPr>
          <w:rStyle w:val="Fett"/>
          <w:rFonts w:ascii="Arial" w:hAnsi="Arial" w:cs="Arial"/>
          <w:sz w:val="21"/>
          <w:szCs w:val="21"/>
          <w:lang w:val="en-US"/>
        </w:rPr>
        <w:t>Michael Schwan</w:t>
      </w:r>
      <w:r>
        <w:rPr>
          <w:rFonts w:ascii="Arial" w:hAnsi="Arial" w:cs="Arial"/>
          <w:sz w:val="21"/>
          <w:szCs w:val="21"/>
          <w:lang w:val="en-US"/>
        </w:rPr>
        <w:t xml:space="preserve">, PhD student at the University of </w:t>
      </w:r>
      <w:r>
        <w:rPr>
          <w:sz w:val="21"/>
          <w:szCs w:val="21"/>
          <w:lang w:val="en-US"/>
        </w:rPr>
        <w:t>Cologne. </w:t>
      </w:r>
    </w:p>
    <w:p w:rsidR="00913905" w:rsidRDefault="00913905" w:rsidP="00913905">
      <w:pPr>
        <w:pStyle w:val="StandardWeb"/>
        <w:ind w:left="600"/>
        <w:rPr>
          <w:sz w:val="21"/>
          <w:szCs w:val="21"/>
          <w:lang w:val="en-US"/>
        </w:rPr>
      </w:pPr>
      <w:r>
        <w:rPr>
          <w:sz w:val="21"/>
          <w:szCs w:val="21"/>
          <w:lang w:val="en-US"/>
        </w:rPr>
        <w:t xml:space="preserve">The paper impressed the jury by its originality and analytical rigor. Michael's paper analyses the relationship between different regional economic configurations in the European Union and the rise of processes of </w:t>
      </w:r>
      <w:proofErr w:type="spellStart"/>
      <w:r>
        <w:rPr>
          <w:sz w:val="21"/>
          <w:szCs w:val="21"/>
          <w:lang w:val="en-US"/>
        </w:rPr>
        <w:t>financialization</w:t>
      </w:r>
      <w:proofErr w:type="spellEnd"/>
      <w:r>
        <w:rPr>
          <w:sz w:val="21"/>
          <w:szCs w:val="21"/>
          <w:lang w:val="en-US"/>
        </w:rPr>
        <w:t>, thereby combining two branches of literature in innovative ways and, by connecting wider issues of political economy to the study of European integration, speaking to the remit of the network in a highly fruitful manner. Congratulations to Michael!</w:t>
      </w:r>
    </w:p>
    <w:p w:rsidR="00913905" w:rsidRDefault="00913905" w:rsidP="00913905">
      <w:pPr>
        <w:pStyle w:val="StandardWeb"/>
        <w:ind w:left="600"/>
        <w:rPr>
          <w:sz w:val="21"/>
          <w:szCs w:val="21"/>
          <w:lang w:val="en-US"/>
        </w:rPr>
      </w:pPr>
      <w:r>
        <w:rPr>
          <w:sz w:val="21"/>
          <w:szCs w:val="21"/>
          <w:lang w:val="en-US"/>
        </w:rPr>
        <w:t>The prize-winning paper will be formally announced at the network’s meeting during next year's </w:t>
      </w:r>
      <w:hyperlink r:id="rId5" w:tooltip="24th International Conference - General Information" w:history="1">
        <w:r>
          <w:rPr>
            <w:rStyle w:val="Hyperlink"/>
            <w:color w:val="auto"/>
            <w:u w:val="none"/>
            <w:lang w:val="en-US"/>
          </w:rPr>
          <w:t>CES conference in Glasgow</w:t>
        </w:r>
      </w:hyperlink>
      <w:r>
        <w:rPr>
          <w:sz w:val="21"/>
          <w:szCs w:val="21"/>
          <w:lang w:val="en-US"/>
        </w:rPr>
        <w:t>, July 12-14, 2017.</w:t>
      </w:r>
    </w:p>
    <w:p w:rsidR="00913905" w:rsidRDefault="00913905" w:rsidP="00913905">
      <w:pPr>
        <w:rPr>
          <w:lang w:val="en-US"/>
        </w:rPr>
      </w:pPr>
    </w:p>
    <w:p w:rsidR="00913905" w:rsidRDefault="00913905" w:rsidP="00913905">
      <w:r>
        <w:t xml:space="preserve">Zu finden unter folgendem Link: </w:t>
      </w:r>
      <w:hyperlink r:id="rId6" w:history="1">
        <w:r>
          <w:rPr>
            <w:rStyle w:val="Hyperlink"/>
          </w:rPr>
          <w:t>http://councilforeuropeanstudies.org/research/research-networks/european-integration</w:t>
        </w:r>
      </w:hyperlink>
      <w:r>
        <w:t xml:space="preserve"> </w:t>
      </w:r>
    </w:p>
    <w:p w:rsidR="005E19A6" w:rsidRDefault="005E19A6">
      <w:bookmarkStart w:id="0" w:name="_GoBack"/>
      <w:bookmarkEnd w:id="0"/>
    </w:p>
    <w:sectPr w:rsidR="005E19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905"/>
    <w:rsid w:val="005E19A6"/>
    <w:rsid w:val="009139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F4DE5-2534-4C35-8FDB-462FE43F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3905"/>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13905"/>
    <w:rPr>
      <w:color w:val="0563C1"/>
      <w:u w:val="single"/>
    </w:rPr>
  </w:style>
  <w:style w:type="paragraph" w:styleId="StandardWeb">
    <w:name w:val="Normal (Web)"/>
    <w:basedOn w:val="Standard"/>
    <w:uiPriority w:val="99"/>
    <w:semiHidden/>
    <w:unhideWhenUsed/>
    <w:rsid w:val="00913905"/>
    <w:pPr>
      <w:spacing w:before="100" w:beforeAutospacing="1" w:after="100" w:afterAutospacing="1"/>
    </w:pPr>
    <w:rPr>
      <w:rFonts w:ascii="Times New Roman" w:hAnsi="Times New Roman" w:cs="Times New Roman"/>
      <w:sz w:val="24"/>
      <w:szCs w:val="24"/>
      <w:lang w:eastAsia="de-DE"/>
    </w:rPr>
  </w:style>
  <w:style w:type="character" w:styleId="Fett">
    <w:name w:val="Strong"/>
    <w:basedOn w:val="Absatz-Standardschriftart"/>
    <w:uiPriority w:val="22"/>
    <w:qFormat/>
    <w:rsid w:val="009139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4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uncilforeuropeanstudies.org/research/research-networks/european-integration" TargetMode="External"/><Relationship Id="rId5" Type="http://schemas.openxmlformats.org/officeDocument/2006/relationships/hyperlink" Target="http://councilforeuropeanstudies.org/conferences/upcoming-conferences/2017-ces-conference" TargetMode="External"/><Relationship Id="rId4" Type="http://schemas.openxmlformats.org/officeDocument/2006/relationships/hyperlink" Target="http://councilforeuropeanstudies.org/research/research-networks/european-integration/11-meetings-and-conferences/222-23rd-international-conference-of-europeanist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1522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Weiler Dagmar</dc:creator>
  <cp:keywords/>
  <dc:description/>
  <cp:lastModifiedBy>Weiler Dagmar</cp:lastModifiedBy>
  <cp:revision>1</cp:revision>
  <dcterms:created xsi:type="dcterms:W3CDTF">2016-09-21T10:40:00Z</dcterms:created>
  <dcterms:modified xsi:type="dcterms:W3CDTF">2016-09-21T10:41:00Z</dcterms:modified>
</cp:coreProperties>
</file>